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期刊预警</w:t>
      </w:r>
    </w:p>
    <w:p>
      <w:pPr>
        <w:jc w:val="center"/>
        <w:rPr>
          <w:rFonts w:hint="eastAsia" w:asciiTheme="majorEastAsia" w:hAnsiTheme="majorEastAsia" w:eastAsiaTheme="majorEastAsia" w:cstheme="majorEastAsia"/>
          <w:sz w:val="28"/>
          <w:szCs w:val="28"/>
          <w:lang w:eastAsia="zh-CN"/>
        </w:rPr>
      </w:pPr>
      <w:r>
        <w:rPr>
          <w:rFonts w:hint="eastAsia" w:eastAsiaTheme="minorEastAsia"/>
          <w:lang w:eastAsia="zh-CN"/>
        </w:rPr>
        <w:drawing>
          <wp:inline distT="0" distB="0" distL="114300" distR="114300">
            <wp:extent cx="5264150" cy="2387600"/>
            <wp:effectExtent l="0" t="0" r="6350" b="0"/>
            <wp:docPr id="3" name="图片 3" descr="429f63c446de76398169069f90ea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29f63c446de76398169069f90ea8e1"/>
                    <pic:cNvPicPr>
                      <a:picLocks noChangeAspect="1"/>
                    </pic:cNvPicPr>
                  </pic:nvPicPr>
                  <pic:blipFill>
                    <a:blip r:embed="rId4"/>
                    <a:stretch>
                      <a:fillRect/>
                    </a:stretch>
                  </pic:blipFill>
                  <pic:spPr>
                    <a:xfrm>
                      <a:off x="0" y="0"/>
                      <a:ext cx="5264150" cy="2387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454545"/>
          <w:spacing w:val="0"/>
          <w:sz w:val="28"/>
          <w:szCs w:val="28"/>
          <w:shd w:val="clear" w:fill="FFFFFF"/>
        </w:rPr>
      </w:pPr>
      <w:r>
        <w:rPr>
          <w:rFonts w:hint="eastAsia" w:asciiTheme="minorEastAsia" w:hAnsiTheme="minorEastAsia" w:eastAsiaTheme="minorEastAsia" w:cstheme="minorEastAsia"/>
          <w:i w:val="0"/>
          <w:iCs w:val="0"/>
          <w:caps w:val="0"/>
          <w:color w:val="454545"/>
          <w:spacing w:val="0"/>
          <w:sz w:val="28"/>
          <w:szCs w:val="28"/>
          <w:shd w:val="clear" w:fill="FFFFFF"/>
        </w:rPr>
        <w:t>依据《中共中国科学院党组贯彻落实关于进一步加强科研诚信建设的若干意见的实施办法（试行）》（科发党字〔2019〕6 号）</w:t>
      </w:r>
      <w:r>
        <w:rPr>
          <w:rFonts w:hint="eastAsia" w:asciiTheme="minorEastAsia" w:hAnsiTheme="minorEastAsia" w:cstheme="minorEastAsia"/>
          <w:i w:val="0"/>
          <w:iCs w:val="0"/>
          <w:caps w:val="0"/>
          <w:color w:val="454545"/>
          <w:spacing w:val="0"/>
          <w:sz w:val="28"/>
          <w:szCs w:val="28"/>
          <w:shd w:val="clear" w:fill="FFFFFF"/>
          <w:lang w:eastAsia="zh-CN"/>
        </w:rPr>
        <w:t>，中国科学院发布</w:t>
      </w:r>
      <w:r>
        <w:rPr>
          <w:rFonts w:hint="eastAsia" w:asciiTheme="minorEastAsia" w:hAnsiTheme="minorEastAsia" w:cstheme="minorEastAsia"/>
          <w:i w:val="0"/>
          <w:iCs w:val="0"/>
          <w:caps w:val="0"/>
          <w:color w:val="454545"/>
          <w:spacing w:val="0"/>
          <w:sz w:val="28"/>
          <w:szCs w:val="28"/>
          <w:shd w:val="clear" w:fill="FFFFFF"/>
          <w:lang w:val="en-US" w:eastAsia="zh-CN"/>
        </w:rPr>
        <w:t>2020年度</w:t>
      </w:r>
      <w:r>
        <w:rPr>
          <w:rFonts w:hint="eastAsia" w:asciiTheme="minorEastAsia" w:hAnsiTheme="minorEastAsia" w:cstheme="minorEastAsia"/>
          <w:i w:val="0"/>
          <w:iCs w:val="0"/>
          <w:caps w:val="0"/>
          <w:color w:val="454545"/>
          <w:spacing w:val="0"/>
          <w:sz w:val="28"/>
          <w:szCs w:val="28"/>
          <w:shd w:val="clear" w:fill="FFFFFF"/>
          <w:lang w:eastAsia="zh-CN"/>
        </w:rPr>
        <w:t>《国际期刊预警名单》（见附件），</w:t>
      </w:r>
      <w:r>
        <w:rPr>
          <w:rFonts w:hint="eastAsia" w:asciiTheme="minorEastAsia" w:hAnsiTheme="minorEastAsia" w:eastAsiaTheme="minorEastAsia" w:cstheme="minorEastAsia"/>
          <w:i w:val="0"/>
          <w:iCs w:val="0"/>
          <w:caps w:val="0"/>
          <w:color w:val="454545"/>
          <w:spacing w:val="0"/>
          <w:sz w:val="28"/>
          <w:szCs w:val="28"/>
          <w:shd w:val="clear" w:fill="FFFFFF"/>
        </w:rPr>
        <w:t>各</w:t>
      </w:r>
      <w:r>
        <w:rPr>
          <w:rFonts w:hint="eastAsia" w:asciiTheme="minorEastAsia" w:hAnsiTheme="minorEastAsia" w:eastAsiaTheme="minorEastAsia" w:cstheme="minorEastAsia"/>
          <w:i w:val="0"/>
          <w:iCs w:val="0"/>
          <w:caps w:val="0"/>
          <w:color w:val="454545"/>
          <w:spacing w:val="0"/>
          <w:sz w:val="28"/>
          <w:szCs w:val="28"/>
          <w:shd w:val="clear" w:fill="FFFFFF"/>
          <w:lang w:eastAsia="zh-CN"/>
        </w:rPr>
        <w:t>科室（部门）</w:t>
      </w:r>
      <w:r>
        <w:rPr>
          <w:rFonts w:hint="eastAsia" w:asciiTheme="minorEastAsia" w:hAnsiTheme="minorEastAsia" w:eastAsiaTheme="minorEastAsia" w:cstheme="minorEastAsia"/>
          <w:i w:val="0"/>
          <w:iCs w:val="0"/>
          <w:caps w:val="0"/>
          <w:color w:val="454545"/>
          <w:spacing w:val="0"/>
          <w:sz w:val="28"/>
          <w:szCs w:val="28"/>
          <w:shd w:val="clear" w:fill="FFFFFF"/>
        </w:rPr>
        <w:t>需要密切关注相关权威机构发布的国内和国际学术期刊预警名单。请</w:t>
      </w:r>
      <w:r>
        <w:rPr>
          <w:rFonts w:hint="eastAsia" w:asciiTheme="minorEastAsia" w:hAnsiTheme="minorEastAsia" w:eastAsiaTheme="minorEastAsia" w:cstheme="minorEastAsia"/>
          <w:i w:val="0"/>
          <w:iCs w:val="0"/>
          <w:caps w:val="0"/>
          <w:color w:val="454545"/>
          <w:spacing w:val="0"/>
          <w:sz w:val="28"/>
          <w:szCs w:val="28"/>
          <w:shd w:val="clear" w:fill="FFFFFF"/>
          <w:lang w:eastAsia="zh-CN"/>
        </w:rPr>
        <w:t>全院</w:t>
      </w:r>
      <w:r>
        <w:rPr>
          <w:rFonts w:hint="eastAsia" w:asciiTheme="minorEastAsia" w:hAnsiTheme="minorEastAsia" w:eastAsiaTheme="minorEastAsia" w:cstheme="minorEastAsia"/>
          <w:i w:val="0"/>
          <w:iCs w:val="0"/>
          <w:caps w:val="0"/>
          <w:color w:val="454545"/>
          <w:spacing w:val="0"/>
          <w:sz w:val="28"/>
          <w:szCs w:val="28"/>
          <w:shd w:val="clear" w:fill="FFFFFF"/>
        </w:rPr>
        <w:t>职工高度重视，审慎选择投稿期刊。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eastAsiaTheme="minorEastAsia" w:cstheme="minorEastAsia"/>
          <w:i w:val="0"/>
          <w:iCs w:val="0"/>
          <w:caps w:val="0"/>
          <w:color w:val="454545"/>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cstheme="minorEastAsia"/>
          <w:i w:val="0"/>
          <w:iCs w:val="0"/>
          <w:caps w:val="0"/>
          <w:color w:val="454545"/>
          <w:spacing w:val="0"/>
          <w:sz w:val="28"/>
          <w:szCs w:val="28"/>
          <w:shd w:val="clear" w:fill="FFFFFF"/>
          <w:lang w:val="en-US" w:eastAsia="zh-CN"/>
        </w:rPr>
      </w:pPr>
      <w:r>
        <w:rPr>
          <w:rFonts w:hint="eastAsia" w:asciiTheme="minorEastAsia" w:hAnsiTheme="minorEastAsia" w:cstheme="minorEastAsia"/>
          <w:i w:val="0"/>
          <w:iCs w:val="0"/>
          <w:caps w:val="0"/>
          <w:color w:val="454545"/>
          <w:spacing w:val="0"/>
          <w:sz w:val="28"/>
          <w:szCs w:val="28"/>
          <w:shd w:val="clear" w:fill="FFFFFF"/>
          <w:lang w:eastAsia="zh-CN"/>
        </w:rPr>
        <w:t>附件：国际期刊预警名单</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Theme="minorEastAsia" w:hAnsiTheme="minorEastAsia" w:eastAsiaTheme="minorEastAsia" w:cstheme="minorEastAsia"/>
          <w:b/>
          <w:bCs/>
          <w:i w:val="0"/>
          <w:iCs w:val="0"/>
          <w:caps w:val="0"/>
          <w:color w:val="454545"/>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cstheme="minorEastAsia"/>
          <w:i w:val="0"/>
          <w:iCs w:val="0"/>
          <w:caps w:val="0"/>
          <w:color w:val="454545"/>
          <w:spacing w:val="0"/>
          <w:sz w:val="28"/>
          <w:szCs w:val="28"/>
          <w:shd w:val="clear" w:fill="FFFFFF"/>
          <w:lang w:val="en-US" w:eastAsia="zh-CN"/>
        </w:rPr>
      </w:pPr>
      <w:r>
        <w:rPr>
          <w:rFonts w:hint="eastAsia" w:asciiTheme="minorEastAsia" w:hAnsiTheme="minorEastAsia" w:cstheme="minorEastAsia"/>
          <w:i w:val="0"/>
          <w:iCs w:val="0"/>
          <w:caps w:val="0"/>
          <w:color w:val="454545"/>
          <w:spacing w:val="0"/>
          <w:sz w:val="28"/>
          <w:szCs w:val="28"/>
          <w:shd w:val="clear" w:fill="FFFFFF"/>
          <w:lang w:eastAsia="zh-CN"/>
        </w:rPr>
        <w:t>国际期刊预警名单</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heme="minorEastAsia" w:hAnsiTheme="minorEastAsia" w:cstheme="minorEastAsia"/>
          <w:i w:val="0"/>
          <w:iCs w:val="0"/>
          <w:caps w:val="0"/>
          <w:color w:val="454545"/>
          <w:spacing w:val="0"/>
          <w:sz w:val="28"/>
          <w:szCs w:val="28"/>
          <w:shd w:val="clear" w:fill="FFFFFF"/>
          <w:lang w:val="en-US" w:eastAsia="zh-CN"/>
        </w:rPr>
      </w:pPr>
      <w:r>
        <w:rPr>
          <w:rFonts w:hint="default" w:asciiTheme="minorEastAsia" w:hAnsiTheme="minorEastAsia" w:cstheme="minorEastAsia"/>
          <w:i w:val="0"/>
          <w:iCs w:val="0"/>
          <w:caps w:val="0"/>
          <w:color w:val="454545"/>
          <w:spacing w:val="0"/>
          <w:sz w:val="28"/>
          <w:szCs w:val="28"/>
          <w:shd w:val="clear" w:fill="FFFFFF"/>
          <w:lang w:val="en-US" w:eastAsia="zh-CN"/>
        </w:rPr>
        <w:drawing>
          <wp:inline distT="0" distB="0" distL="114300" distR="114300">
            <wp:extent cx="5272405" cy="3959860"/>
            <wp:effectExtent l="0" t="0" r="10795" b="2540"/>
            <wp:docPr id="1" name="图片 1" descr="3b06a60af891b98fa1c99171fa7b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06a60af891b98fa1c99171fa7bcd1"/>
                    <pic:cNvPicPr>
                      <a:picLocks noChangeAspect="1"/>
                    </pic:cNvPicPr>
                  </pic:nvPicPr>
                  <pic:blipFill>
                    <a:blip r:embed="rId5"/>
                    <a:stretch>
                      <a:fillRect/>
                    </a:stretch>
                  </pic:blipFill>
                  <pic:spPr>
                    <a:xfrm>
                      <a:off x="0" y="0"/>
                      <a:ext cx="5272405" cy="3959860"/>
                    </a:xfrm>
                    <a:prstGeom prst="rect">
                      <a:avLst/>
                    </a:prstGeom>
                  </pic:spPr>
                </pic:pic>
              </a:graphicData>
            </a:graphic>
          </wp:inline>
        </w:drawing>
      </w:r>
      <w:r>
        <w:rPr>
          <w:rFonts w:hint="default" w:asciiTheme="minorEastAsia" w:hAnsiTheme="minorEastAsia" w:cstheme="minorEastAsia"/>
          <w:i w:val="0"/>
          <w:iCs w:val="0"/>
          <w:caps w:val="0"/>
          <w:color w:val="454545"/>
          <w:spacing w:val="0"/>
          <w:sz w:val="28"/>
          <w:szCs w:val="28"/>
          <w:shd w:val="clear" w:fill="FFFFFF"/>
          <w:lang w:val="en-US" w:eastAsia="zh-CN"/>
        </w:rPr>
        <w:drawing>
          <wp:inline distT="0" distB="0" distL="114300" distR="114300">
            <wp:extent cx="5269865" cy="4119245"/>
            <wp:effectExtent l="0" t="0" r="635" b="8255"/>
            <wp:docPr id="2" name="图片 2" descr="585911c6084862090b55328dbac6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5911c6084862090b55328dbac6aed"/>
                    <pic:cNvPicPr>
                      <a:picLocks noChangeAspect="1"/>
                    </pic:cNvPicPr>
                  </pic:nvPicPr>
                  <pic:blipFill>
                    <a:blip r:embed="rId6"/>
                    <a:stretch>
                      <a:fillRect/>
                    </a:stretch>
                  </pic:blipFill>
                  <pic:spPr>
                    <a:xfrm>
                      <a:off x="0" y="0"/>
                      <a:ext cx="5269865" cy="41192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i w:val="0"/>
          <w:iCs w:val="0"/>
          <w:caps w:val="0"/>
          <w:color w:val="454545"/>
          <w:spacing w:val="0"/>
          <w:sz w:val="28"/>
          <w:szCs w:val="28"/>
          <w:shd w:val="clear" w:fill="FFFFFF"/>
          <w:lang w:eastAsia="zh-CN"/>
        </w:rPr>
      </w:pPr>
      <w:r>
        <w:rPr>
          <w:rFonts w:hint="eastAsia" w:asciiTheme="minorEastAsia" w:hAnsiTheme="minorEastAsia" w:eastAsiaTheme="minorEastAsia" w:cstheme="minorEastAsia"/>
          <w:i w:val="0"/>
          <w:iCs w:val="0"/>
          <w:caps w:val="0"/>
          <w:color w:val="454545"/>
          <w:spacing w:val="0"/>
          <w:sz w:val="28"/>
          <w:szCs w:val="28"/>
          <w:shd w:val="clear" w:fill="FFFFFF"/>
          <w:lang w:eastAsia="zh-CN"/>
        </w:rPr>
        <w:drawing>
          <wp:inline distT="0" distB="0" distL="114300" distR="114300">
            <wp:extent cx="5273675" cy="1511300"/>
            <wp:effectExtent l="0" t="0" r="9525" b="0"/>
            <wp:docPr id="4" name="图片 4" descr="178bebb914ef96c4d57ac95d3c98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8bebb914ef96c4d57ac95d3c98a29"/>
                    <pic:cNvPicPr>
                      <a:picLocks noChangeAspect="1"/>
                    </pic:cNvPicPr>
                  </pic:nvPicPr>
                  <pic:blipFill>
                    <a:blip r:embed="rId7"/>
                    <a:stretch>
                      <a:fillRect/>
                    </a:stretch>
                  </pic:blipFill>
                  <pic:spPr>
                    <a:xfrm>
                      <a:off x="0" y="0"/>
                      <a:ext cx="5273675" cy="151130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B1E5C"/>
    <w:rsid w:val="0EF10475"/>
    <w:rsid w:val="1FDB443A"/>
    <w:rsid w:val="20B41BC5"/>
    <w:rsid w:val="27C22E19"/>
    <w:rsid w:val="3D747C95"/>
    <w:rsid w:val="4C256584"/>
    <w:rsid w:val="50C91843"/>
    <w:rsid w:val="559351F5"/>
    <w:rsid w:val="7733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2021-11-26T00:33:00Z</dcterms:created>
  <dc:creator>Administrator</dc:creator>
  <cp:lastModifiedBy>辛闻</cp:lastModifiedBy>
  <dcterms:modified xsi:type="dcterms:W3CDTF">2021-11-26T01:26:26Z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FAD5737D54864CB89F6EF34080FE64E4</vt:lpwstr>
  </property>
</Properties>
</file>